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F1" w:rsidRDefault="006448F1" w:rsidP="006448F1">
      <w:pPr>
        <w:jc w:val="both"/>
        <w:rPr>
          <w:b/>
          <w:sz w:val="24"/>
          <w:szCs w:val="24"/>
        </w:rPr>
      </w:pPr>
      <w:r>
        <w:rPr>
          <w:noProof/>
          <w:lang w:eastAsia="es-HN"/>
        </w:rPr>
        <w:drawing>
          <wp:anchor distT="0" distB="0" distL="114300" distR="114300" simplePos="0" relativeHeight="251661312" behindDoc="0" locked="0" layoutInCell="1" allowOverlap="1" wp14:anchorId="2EDE50F7" wp14:editId="21D4DC57">
            <wp:simplePos x="0" y="0"/>
            <wp:positionH relativeFrom="column">
              <wp:posOffset>-257175</wp:posOffset>
            </wp:positionH>
            <wp:positionV relativeFrom="paragraph">
              <wp:posOffset>307340</wp:posOffset>
            </wp:positionV>
            <wp:extent cx="904875" cy="752475"/>
            <wp:effectExtent l="0" t="0" r="9525" b="9525"/>
            <wp:wrapNone/>
            <wp:docPr id="1" name="Imagen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 3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8F1" w:rsidRDefault="006448F1" w:rsidP="006448F1">
      <w:pPr>
        <w:jc w:val="center"/>
        <w:rPr>
          <w:b/>
          <w:sz w:val="28"/>
          <w:szCs w:val="28"/>
        </w:rPr>
      </w:pPr>
      <w:r>
        <w:rPr>
          <w:noProof/>
          <w:lang w:eastAsia="es-HN"/>
        </w:rPr>
        <w:drawing>
          <wp:anchor distT="0" distB="0" distL="114300" distR="114300" simplePos="0" relativeHeight="251659264" behindDoc="0" locked="0" layoutInCell="1" allowOverlap="1" wp14:anchorId="6A28A92D" wp14:editId="34EF256D">
            <wp:simplePos x="0" y="0"/>
            <wp:positionH relativeFrom="column">
              <wp:posOffset>5243830</wp:posOffset>
            </wp:positionH>
            <wp:positionV relativeFrom="paragraph">
              <wp:posOffset>9525</wp:posOffset>
            </wp:positionV>
            <wp:extent cx="1285875" cy="666750"/>
            <wp:effectExtent l="0" t="0" r="9525" b="0"/>
            <wp:wrapNone/>
            <wp:docPr id="2" name="Imagen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8F1" w:rsidRDefault="006448F1" w:rsidP="006448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MUNICIPALIDAD DE SAN PEDRO SULA</w:t>
      </w:r>
    </w:p>
    <w:p w:rsidR="006448F1" w:rsidRDefault="006448F1" w:rsidP="006448F1">
      <w:pPr>
        <w:jc w:val="center"/>
        <w:rPr>
          <w:b/>
          <w:sz w:val="28"/>
          <w:szCs w:val="28"/>
        </w:rPr>
      </w:pPr>
      <w:r w:rsidRPr="00916D10">
        <w:rPr>
          <w:b/>
          <w:sz w:val="28"/>
          <w:szCs w:val="28"/>
        </w:rPr>
        <w:t xml:space="preserve">REQUISITOS PARA </w:t>
      </w:r>
      <w:r>
        <w:rPr>
          <w:b/>
          <w:sz w:val="28"/>
          <w:szCs w:val="28"/>
        </w:rPr>
        <w:t>DECLARACION AGENTE RETENEDOR</w:t>
      </w:r>
    </w:p>
    <w:p w:rsidR="006448F1" w:rsidRDefault="006448F1" w:rsidP="006448F1">
      <w:pPr>
        <w:contextualSpacing/>
        <w:jc w:val="both"/>
        <w:rPr>
          <w:sz w:val="24"/>
          <w:szCs w:val="24"/>
        </w:rPr>
      </w:pPr>
    </w:p>
    <w:p w:rsidR="006448F1" w:rsidRPr="00F02A5F" w:rsidRDefault="006448F1" w:rsidP="006448F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AGENTE RETENDOR ( PLANILLA )</w:t>
      </w:r>
    </w:p>
    <w:p w:rsidR="006448F1" w:rsidRDefault="006448F1" w:rsidP="006448F1">
      <w:pPr>
        <w:pStyle w:val="Prrafodelista"/>
        <w:ind w:left="1080"/>
        <w:jc w:val="both"/>
        <w:rPr>
          <w:sz w:val="24"/>
          <w:szCs w:val="24"/>
        </w:rPr>
      </w:pPr>
    </w:p>
    <w:p w:rsidR="006448F1" w:rsidRPr="008D4ED7" w:rsidRDefault="006448F1" w:rsidP="006448F1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002D1A">
        <w:rPr>
          <w:sz w:val="24"/>
          <w:szCs w:val="24"/>
        </w:rPr>
        <w:t xml:space="preserve">ara la </w:t>
      </w:r>
      <w:r>
        <w:rPr>
          <w:sz w:val="24"/>
          <w:szCs w:val="24"/>
        </w:rPr>
        <w:t>declaración de planillas</w:t>
      </w:r>
      <w:r w:rsidRPr="00002D1A">
        <w:rPr>
          <w:sz w:val="24"/>
          <w:szCs w:val="24"/>
        </w:rPr>
        <w:t xml:space="preserve">: </w:t>
      </w:r>
      <w:r w:rsidRPr="008D4ED7">
        <w:rPr>
          <w:b/>
          <w:sz w:val="24"/>
          <w:szCs w:val="24"/>
        </w:rPr>
        <w:t xml:space="preserve"> </w:t>
      </w:r>
    </w:p>
    <w:p w:rsidR="006448F1" w:rsidRDefault="006448F1" w:rsidP="006448F1">
      <w:pPr>
        <w:pStyle w:val="Prrafodelista"/>
        <w:jc w:val="both"/>
        <w:rPr>
          <w:b/>
          <w:sz w:val="24"/>
          <w:szCs w:val="24"/>
        </w:rPr>
      </w:pPr>
    </w:p>
    <w:p w:rsidR="00210AA7" w:rsidRPr="006B73F5" w:rsidRDefault="00210AA7" w:rsidP="00210AA7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6B73F5">
        <w:rPr>
          <w:sz w:val="24"/>
          <w:szCs w:val="24"/>
        </w:rPr>
        <w:t>Debe de estar registrado en la Municipalidad de San Pedro Sula, si no es así debe presentarse a la</w:t>
      </w:r>
      <w:r>
        <w:rPr>
          <w:sz w:val="24"/>
          <w:szCs w:val="24"/>
        </w:rPr>
        <w:t xml:space="preserve">s oficinas municipales en </w:t>
      </w:r>
      <w:proofErr w:type="spellStart"/>
      <w:r>
        <w:rPr>
          <w:sz w:val="24"/>
          <w:szCs w:val="24"/>
        </w:rPr>
        <w:t>mall</w:t>
      </w:r>
      <w:proofErr w:type="spellEnd"/>
      <w:r>
        <w:rPr>
          <w:sz w:val="24"/>
          <w:szCs w:val="24"/>
        </w:rPr>
        <w:t xml:space="preserve"> Galerías del valle </w:t>
      </w:r>
      <w:r w:rsidRPr="006B73F5">
        <w:rPr>
          <w:sz w:val="24"/>
          <w:szCs w:val="24"/>
        </w:rPr>
        <w:t xml:space="preserve">para crear su registro municipal </w:t>
      </w:r>
      <w:r w:rsidRPr="006B73F5">
        <w:rPr>
          <w:b/>
          <w:sz w:val="24"/>
          <w:szCs w:val="24"/>
        </w:rPr>
        <w:t>(RMC).</w:t>
      </w:r>
    </w:p>
    <w:p w:rsidR="006448F1" w:rsidRDefault="006448F1" w:rsidP="006448F1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6B73F5">
        <w:rPr>
          <w:sz w:val="24"/>
          <w:szCs w:val="24"/>
        </w:rPr>
        <w:t>Ingrese desde cualquier dispositivo electrónico a</w:t>
      </w:r>
      <w:r>
        <w:rPr>
          <w:b/>
          <w:sz w:val="24"/>
          <w:szCs w:val="24"/>
        </w:rPr>
        <w:t>: licencias.sanpedrosula.</w:t>
      </w:r>
      <w:r w:rsidRPr="006B73F5">
        <w:rPr>
          <w:sz w:val="24"/>
          <w:szCs w:val="24"/>
        </w:rPr>
        <w:t>hn y seleccione el menú principal la Opción:</w:t>
      </w:r>
      <w:r>
        <w:rPr>
          <w:b/>
          <w:sz w:val="24"/>
          <w:szCs w:val="24"/>
        </w:rPr>
        <w:t xml:space="preserve"> declaración planilla para agente retenedor.</w:t>
      </w:r>
    </w:p>
    <w:p w:rsidR="006448F1" w:rsidRPr="00FF1A89" w:rsidRDefault="006448F1" w:rsidP="006448F1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 los requisitos del trámite: </w:t>
      </w:r>
      <w:r>
        <w:rPr>
          <w:sz w:val="24"/>
          <w:szCs w:val="24"/>
        </w:rPr>
        <w:t>lea muy bien todos los requisitos que debe cumplir para el trámite y si tiene la documentación requerida.</w:t>
      </w:r>
    </w:p>
    <w:p w:rsidR="006448F1" w:rsidRPr="00FF1A89" w:rsidRDefault="006448F1" w:rsidP="006448F1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Llene el formulario electrónico: </w:t>
      </w:r>
      <w:r>
        <w:rPr>
          <w:sz w:val="24"/>
          <w:szCs w:val="24"/>
        </w:rPr>
        <w:t>que debe descargar de la página municipal www.sanpedrosula.hn.</w:t>
      </w:r>
    </w:p>
    <w:p w:rsidR="006448F1" w:rsidRPr="00FF1A89" w:rsidRDefault="006448F1" w:rsidP="006448F1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Espere las notificaciones en su correo electrónico: </w:t>
      </w:r>
      <w:r w:rsidRPr="00FF1A89">
        <w:rPr>
          <w:sz w:val="24"/>
          <w:szCs w:val="24"/>
        </w:rPr>
        <w:t>d</w:t>
      </w:r>
      <w:r>
        <w:rPr>
          <w:sz w:val="24"/>
          <w:szCs w:val="24"/>
        </w:rPr>
        <w:t>espués de haber llenado y sometido la planilla, usted recibirá indicaciones y notificaciones a través del correo electrónico con que se registró.</w:t>
      </w:r>
    </w:p>
    <w:p w:rsidR="006448F1" w:rsidRPr="00FF1A89" w:rsidRDefault="006448F1" w:rsidP="006448F1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Pague los recibos emitidos por el trámite: </w:t>
      </w:r>
      <w:r>
        <w:rPr>
          <w:sz w:val="24"/>
          <w:szCs w:val="24"/>
        </w:rPr>
        <w:t>puede pagar el recibo emitido durante la ejecución del trámite en cualquier institución bancaria.</w:t>
      </w:r>
    </w:p>
    <w:p w:rsidR="006448F1" w:rsidRPr="00341248" w:rsidRDefault="006448F1" w:rsidP="006448F1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Prepare y entregue la documentación requerida: </w:t>
      </w:r>
      <w:r w:rsidRPr="00FF1A89">
        <w:rPr>
          <w:sz w:val="24"/>
          <w:szCs w:val="24"/>
        </w:rPr>
        <w:t>Se le notificara a su correo electrónico el día y la hora en la que se deberá presentar para entregar la documentación completa para la entrega de la</w:t>
      </w:r>
      <w:r>
        <w:rPr>
          <w:sz w:val="24"/>
          <w:szCs w:val="24"/>
        </w:rPr>
        <w:t>s</w:t>
      </w:r>
      <w:r w:rsidRPr="00FF1A89">
        <w:rPr>
          <w:sz w:val="24"/>
          <w:szCs w:val="24"/>
        </w:rPr>
        <w:t xml:space="preserve"> Solvencia</w:t>
      </w:r>
      <w:r>
        <w:rPr>
          <w:sz w:val="24"/>
          <w:szCs w:val="24"/>
        </w:rPr>
        <w:t>s de la planilla</w:t>
      </w:r>
      <w:r w:rsidRPr="00FF1A89">
        <w:rPr>
          <w:sz w:val="24"/>
          <w:szCs w:val="24"/>
        </w:rPr>
        <w:t>.</w:t>
      </w:r>
    </w:p>
    <w:p w:rsidR="00341248" w:rsidRPr="007E1B28" w:rsidRDefault="00341248" w:rsidP="006448F1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Tercera edad: </w:t>
      </w:r>
      <w:r>
        <w:rPr>
          <w:sz w:val="24"/>
          <w:szCs w:val="24"/>
        </w:rPr>
        <w:t>los ingresos de las personas de tercera edad deben ser declarados completos sin la deducción de la exención ya que el sistema le calcula automáticamente.</w:t>
      </w:r>
    </w:p>
    <w:p w:rsidR="006448F1" w:rsidRDefault="006448F1" w:rsidP="006448F1">
      <w:pPr>
        <w:widowControl w:val="0"/>
      </w:pPr>
      <w:r>
        <w:t> </w:t>
      </w:r>
    </w:p>
    <w:p w:rsidR="00F41722" w:rsidRDefault="00F41722">
      <w:bookmarkStart w:id="0" w:name="_GoBack"/>
      <w:bookmarkEnd w:id="0"/>
    </w:p>
    <w:sectPr w:rsidR="00F41722" w:rsidSect="009F2B2D">
      <w:pgSz w:w="12240" w:h="15840" w:code="1"/>
      <w:pgMar w:top="709" w:right="1417" w:bottom="426" w:left="1417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A10C8"/>
    <w:multiLevelType w:val="hybridMultilevel"/>
    <w:tmpl w:val="DAC8E2D8"/>
    <w:lvl w:ilvl="0" w:tplc="6FD26EB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816FD"/>
    <w:multiLevelType w:val="hybridMultilevel"/>
    <w:tmpl w:val="7B4A430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F1"/>
    <w:rsid w:val="00210AA7"/>
    <w:rsid w:val="00341248"/>
    <w:rsid w:val="006448F1"/>
    <w:rsid w:val="00F4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66D01F-A16D-4096-B96C-DF3ACB12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8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J. Mejia Rodriguez / Gerencia Financiera</dc:creator>
  <cp:keywords/>
  <dc:description/>
  <cp:lastModifiedBy>Cindy J. Mejia Rodriguez / Gerencia Financiera</cp:lastModifiedBy>
  <cp:revision>3</cp:revision>
  <dcterms:created xsi:type="dcterms:W3CDTF">2019-01-15T15:51:00Z</dcterms:created>
  <dcterms:modified xsi:type="dcterms:W3CDTF">2019-01-28T17:21:00Z</dcterms:modified>
</cp:coreProperties>
</file>